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</w:t>
      </w:r>
      <w:r w:rsidR="00E832C2">
        <w:rPr>
          <w:rFonts w:ascii="Times New Roman" w:hAnsi="Times New Roman" w:cs="Times New Roman"/>
          <w:sz w:val="24"/>
          <w:szCs w:val="24"/>
        </w:rPr>
        <w:t>18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251-104-01-23-1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832C2">
        <w:rPr>
          <w:rFonts w:ascii="Times New Roman" w:hAnsi="Times New Roman" w:cs="Times New Roman"/>
          <w:sz w:val="24"/>
          <w:szCs w:val="24"/>
        </w:rPr>
        <w:t>02. studenoga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RAZGOVOR ZA RADNO MJESTO</w:t>
      </w: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Selekcijski postupak (razgovor s kandidatima) za radno mjesto </w:t>
      </w:r>
      <w:r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b/>
          <w:sz w:val="24"/>
          <w:szCs w:val="24"/>
        </w:rPr>
        <w:t>- P</w:t>
      </w:r>
      <w:r w:rsidR="00075A5C" w:rsidRPr="00D549E6">
        <w:rPr>
          <w:rFonts w:ascii="Times New Roman" w:hAnsi="Times New Roman" w:cs="Times New Roman"/>
          <w:b/>
          <w:sz w:val="24"/>
          <w:szCs w:val="24"/>
        </w:rPr>
        <w:t xml:space="preserve">raktična 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nastava, </w:t>
      </w:r>
      <w:proofErr w:type="spellStart"/>
      <w:r w:rsidR="00075A5C" w:rsidRPr="00075A5C">
        <w:rPr>
          <w:rFonts w:ascii="Times New Roman" w:hAnsi="Times New Roman" w:cs="Times New Roman"/>
          <w:b/>
          <w:sz w:val="24"/>
          <w:szCs w:val="24"/>
        </w:rPr>
        <w:t>Bilinogojstvo</w:t>
      </w:r>
      <w:proofErr w:type="spellEnd"/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, Uzgoj u zaštićenim prostorima, Zaštita čovjekova okoliša, Ustrojstvo rad u cvjećarnici </w:t>
      </w:r>
      <w:r w:rsidR="00075A5C">
        <w:rPr>
          <w:rFonts w:ascii="Times New Roman" w:hAnsi="Times New Roman" w:cs="Times New Roman"/>
          <w:sz w:val="24"/>
          <w:szCs w:val="24"/>
        </w:rPr>
        <w:t xml:space="preserve">– 20 sati neposredno odgojno obrazovnog rada nastave tjedno na neodređeno radno vrijeme </w:t>
      </w:r>
      <w:r w:rsidRPr="00D549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E832C2">
        <w:rPr>
          <w:rFonts w:ascii="Times New Roman" w:hAnsi="Times New Roman" w:cs="Times New Roman"/>
          <w:sz w:val="24"/>
          <w:szCs w:val="24"/>
        </w:rPr>
        <w:t xml:space="preserve">06. </w:t>
      </w:r>
      <w:r w:rsidR="00075A5C">
        <w:rPr>
          <w:rFonts w:ascii="Times New Roman" w:hAnsi="Times New Roman" w:cs="Times New Roman"/>
          <w:sz w:val="24"/>
          <w:szCs w:val="24"/>
        </w:rPr>
        <w:t xml:space="preserve">studenoga </w:t>
      </w:r>
      <w:r w:rsidRPr="00D549E6">
        <w:rPr>
          <w:rFonts w:ascii="Times New Roman" w:hAnsi="Times New Roman" w:cs="Times New Roman"/>
          <w:sz w:val="24"/>
          <w:szCs w:val="24"/>
        </w:rPr>
        <w:t xml:space="preserve">2023. godine u prostorijama Agronomske škole Zagreb.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Temeljem  Zakona o odgoju i obrazovanju u osnovnoj i srednjoj školi („Narodne novine“ broj 87/08., 86/09., 92/10., 105/10., 90/11., 5/12., 86/12., 94/13., 152/14., 07/17., 68/18., 98/19., 64/20. i 151/22.), članka 105. stavka 8. </w:t>
      </w: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E832C2" w:rsidRPr="00D549E6" w:rsidRDefault="00E832C2">
      <w:pPr>
        <w:rPr>
          <w:rFonts w:ascii="Times New Roman" w:hAnsi="Times New Roman" w:cs="Times New Roman"/>
          <w:sz w:val="24"/>
          <w:szCs w:val="24"/>
        </w:rPr>
      </w:pPr>
    </w:p>
    <w:p w:rsidR="00E832C2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mogu pristupiti sljedeći kandidati: </w:t>
      </w:r>
    </w:p>
    <w:p w:rsidR="00E832C2" w:rsidRPr="00E832C2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E832C2">
        <w:rPr>
          <w:rFonts w:ascii="Times New Roman" w:hAnsi="Times New Roman" w:cs="Times New Roman"/>
          <w:b/>
          <w:sz w:val="24"/>
          <w:szCs w:val="24"/>
        </w:rPr>
        <w:t xml:space="preserve">Ponedjeljak, </w:t>
      </w:r>
      <w:r w:rsidR="00E832C2" w:rsidRPr="00E832C2">
        <w:rPr>
          <w:rFonts w:ascii="Times New Roman" w:hAnsi="Times New Roman" w:cs="Times New Roman"/>
          <w:b/>
          <w:sz w:val="24"/>
          <w:szCs w:val="24"/>
        </w:rPr>
        <w:t>06. studenoga</w:t>
      </w:r>
      <w:r w:rsidRPr="00E832C2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  <w:r w:rsidR="00E832C2" w:rsidRPr="00E832C2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1539ED" w:rsidRPr="00D549E6" w:rsidRDefault="00075A5C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B.O.I. </w:t>
      </w:r>
      <w:r w:rsidR="00E832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C2">
        <w:rPr>
          <w:rFonts w:ascii="Times New Roman" w:hAnsi="Times New Roman" w:cs="Times New Roman"/>
          <w:sz w:val="24"/>
          <w:szCs w:val="24"/>
        </w:rPr>
        <w:t>10,10 sati</w:t>
      </w:r>
    </w:p>
    <w:p w:rsidR="00D549E6" w:rsidRPr="00D549E6" w:rsidRDefault="00075A5C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N.I. </w:t>
      </w:r>
      <w:r w:rsidR="00E832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C2">
        <w:rPr>
          <w:rFonts w:ascii="Times New Roman" w:hAnsi="Times New Roman" w:cs="Times New Roman"/>
          <w:sz w:val="24"/>
          <w:szCs w:val="24"/>
        </w:rPr>
        <w:t>10,30 sati</w:t>
      </w:r>
    </w:p>
    <w:p w:rsidR="00D549E6" w:rsidRPr="00D549E6" w:rsidRDefault="0076020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T.S. </w:t>
      </w:r>
      <w:r w:rsidR="00E832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C2">
        <w:rPr>
          <w:rFonts w:ascii="Times New Roman" w:hAnsi="Times New Roman" w:cs="Times New Roman"/>
          <w:sz w:val="24"/>
          <w:szCs w:val="24"/>
        </w:rPr>
        <w:t>10,50 sati</w:t>
      </w:r>
    </w:p>
    <w:p w:rsidR="00D549E6" w:rsidRPr="00D549E6" w:rsidRDefault="0076020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V.S.- </w:t>
      </w:r>
      <w:r w:rsidR="00E832C2">
        <w:rPr>
          <w:rFonts w:ascii="Times New Roman" w:hAnsi="Times New Roman" w:cs="Times New Roman"/>
          <w:sz w:val="24"/>
          <w:szCs w:val="24"/>
        </w:rPr>
        <w:t>11,10 sati</w:t>
      </w:r>
    </w:p>
    <w:sectPr w:rsidR="00D549E6" w:rsidRPr="00D5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75A5C"/>
    <w:rsid w:val="001539ED"/>
    <w:rsid w:val="00760206"/>
    <w:rsid w:val="008169F6"/>
    <w:rsid w:val="00D549E6"/>
    <w:rsid w:val="00DA3C43"/>
    <w:rsid w:val="00E832C2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336B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2023-10-13T11:26:00Z</dcterms:created>
  <dcterms:modified xsi:type="dcterms:W3CDTF">2023-11-02T11:04:00Z</dcterms:modified>
</cp:coreProperties>
</file>